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3C2D" w:rsidRDefault="002671D4">
      <w:pPr>
        <w:pStyle w:val="Heading1"/>
        <w:ind w:left="1" w:hanging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BLACKLICK VALLEY SCHOOL DISTRICT</w:t>
      </w:r>
    </w:p>
    <w:p w14:paraId="00000002" w14:textId="77777777" w:rsidR="00B93C2D" w:rsidRDefault="002671D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B93C2D" w:rsidRDefault="002671D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February 21, 2024</w:t>
      </w:r>
    </w:p>
    <w:p w14:paraId="00000004" w14:textId="77777777" w:rsidR="00B93C2D" w:rsidRDefault="002671D4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Blacklick Valley School District Board Room</w:t>
      </w:r>
    </w:p>
    <w:p w14:paraId="00000005" w14:textId="77777777" w:rsidR="00B93C2D" w:rsidRDefault="002671D4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</w:t>
      </w:r>
    </w:p>
    <w:p w14:paraId="00000006" w14:textId="77777777" w:rsidR="00B93C2D" w:rsidRDefault="002671D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14:paraId="00000007" w14:textId="77777777" w:rsidR="00B93C2D" w:rsidRDefault="002671D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B93C2D" w:rsidRDefault="00B93C2D">
      <w:pPr>
        <w:ind w:left="0" w:hanging="2"/>
        <w:rPr>
          <w:sz w:val="16"/>
          <w:szCs w:val="16"/>
        </w:rPr>
      </w:pPr>
    </w:p>
    <w:p w14:paraId="00000009" w14:textId="77777777" w:rsidR="00B93C2D" w:rsidRDefault="002671D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 TO ORDER BY PRESIDENT-                     </w:t>
      </w:r>
      <w:r>
        <w:rPr>
          <w:sz w:val="22"/>
          <w:szCs w:val="22"/>
        </w:rPr>
        <w:tab/>
        <w:t>Mrs. Angela Villa</w:t>
      </w:r>
    </w:p>
    <w:p w14:paraId="0000000A" w14:textId="77777777" w:rsidR="00B93C2D" w:rsidRDefault="00B93C2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</w:p>
    <w:p w14:paraId="0000000B" w14:textId="77777777" w:rsidR="00B93C2D" w:rsidRDefault="002671D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ROLL CALL BY PRESIDENT-                          </w:t>
      </w:r>
      <w:r>
        <w:rPr>
          <w:sz w:val="22"/>
          <w:szCs w:val="22"/>
        </w:rPr>
        <w:tab/>
        <w:t>Mrs. Angela Villa</w:t>
      </w:r>
    </w:p>
    <w:p w14:paraId="0000000C" w14:textId="77777777" w:rsidR="00B93C2D" w:rsidRDefault="00B93C2D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D" w14:textId="77777777" w:rsidR="00B93C2D" w:rsidRDefault="002671D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E" w14:textId="77777777" w:rsidR="00B93C2D" w:rsidRDefault="002671D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0F" w14:textId="77777777" w:rsidR="00B93C2D" w:rsidRDefault="002671D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0" w14:textId="77777777" w:rsidR="00B93C2D" w:rsidRDefault="00B93C2D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1" w14:textId="77777777" w:rsidR="00B93C2D" w:rsidRDefault="002671D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RECOGNITION OF GUEST:  </w:t>
      </w:r>
    </w:p>
    <w:p w14:paraId="00000012" w14:textId="77777777" w:rsidR="00B93C2D" w:rsidRDefault="00B93C2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bookmarkStart w:id="1" w:name="_heading=h.gjdgxs" w:colFirst="0" w:colLast="0"/>
      <w:bookmarkEnd w:id="1"/>
    </w:p>
    <w:p w14:paraId="00000013" w14:textId="77777777" w:rsidR="00B93C2D" w:rsidRDefault="002671D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  <w:t>from January 17, 2024</w:t>
      </w:r>
    </w:p>
    <w:p w14:paraId="00000014" w14:textId="77777777" w:rsidR="00B93C2D" w:rsidRDefault="002671D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5" w14:textId="77777777" w:rsidR="00B93C2D" w:rsidRDefault="002671D4">
      <w:pPr>
        <w:widowControl w:val="0"/>
        <w:tabs>
          <w:tab w:val="left" w:pos="-1440"/>
        </w:tabs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 Motion to approve the Treasurer’s Report for the month ending, January 31, 2024.</w:t>
      </w:r>
    </w:p>
    <w:p w14:paraId="00000016" w14:textId="77777777" w:rsidR="00B93C2D" w:rsidRDefault="00B93C2D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7" w14:textId="77777777" w:rsidR="00B93C2D" w:rsidRDefault="002671D4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BUDGET AND FINANCE</w:t>
      </w:r>
      <w:r>
        <w:rPr>
          <w:sz w:val="22"/>
          <w:szCs w:val="22"/>
        </w:rPr>
        <w:tab/>
      </w:r>
    </w:p>
    <w:p w14:paraId="00000018" w14:textId="77777777" w:rsidR="00B93C2D" w:rsidRDefault="00B93C2D">
      <w:pPr>
        <w:ind w:left="0" w:hanging="2"/>
        <w:jc w:val="both"/>
        <w:rPr>
          <w:sz w:val="22"/>
          <w:szCs w:val="22"/>
        </w:rPr>
      </w:pPr>
    </w:p>
    <w:p w14:paraId="00000019" w14:textId="77777777" w:rsidR="00B93C2D" w:rsidRDefault="002671D4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Regular Bills in the amount of </w:t>
      </w:r>
      <w:r>
        <w:rPr>
          <w:b/>
          <w:sz w:val="22"/>
          <w:szCs w:val="22"/>
          <w:u w:val="single"/>
        </w:rPr>
        <w:t>$119,310.51</w:t>
      </w:r>
      <w:r>
        <w:rPr>
          <w:sz w:val="22"/>
          <w:szCs w:val="22"/>
        </w:rPr>
        <w:t xml:space="preserve"> (page 2).</w:t>
      </w:r>
    </w:p>
    <w:p w14:paraId="0000001A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B" w14:textId="77777777" w:rsidR="00B93C2D" w:rsidRDefault="002671D4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>
        <w:rPr>
          <w:b/>
          <w:sz w:val="22"/>
          <w:szCs w:val="22"/>
          <w:u w:val="single"/>
        </w:rPr>
        <w:t xml:space="preserve">$251.66 </w:t>
      </w:r>
      <w:r>
        <w:rPr>
          <w:sz w:val="22"/>
          <w:szCs w:val="22"/>
        </w:rPr>
        <w:t>(page 3).</w:t>
      </w:r>
    </w:p>
    <w:p w14:paraId="0000001C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D" w14:textId="77777777" w:rsidR="00B93C2D" w:rsidRDefault="002671D4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February 2024 Payroll in the amount of </w:t>
      </w:r>
      <w:r>
        <w:rPr>
          <w:b/>
          <w:sz w:val="22"/>
          <w:szCs w:val="22"/>
          <w:u w:val="single"/>
        </w:rPr>
        <w:t>$308,020.70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 estimated transfer of </w:t>
      </w:r>
      <w:r>
        <w:rPr>
          <w:b/>
          <w:sz w:val="22"/>
          <w:szCs w:val="22"/>
          <w:u w:val="single"/>
        </w:rPr>
        <w:t>$308,020.70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General Fund to the Payroll Account. </w:t>
      </w:r>
    </w:p>
    <w:p w14:paraId="0000001E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F" w14:textId="77777777" w:rsidR="00B93C2D" w:rsidRDefault="002671D4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 xml:space="preserve">Motion to approve the estimated payment of the February 2024 Cafeteria Payroll in the amount of </w:t>
      </w:r>
      <w:r>
        <w:rPr>
          <w:b/>
          <w:sz w:val="22"/>
          <w:szCs w:val="22"/>
          <w:u w:val="single"/>
        </w:rPr>
        <w:t xml:space="preserve">$14,964.92 </w:t>
      </w:r>
      <w:r>
        <w:rPr>
          <w:sz w:val="22"/>
          <w:szCs w:val="22"/>
        </w:rPr>
        <w:t xml:space="preserve">and the estimated transfer of </w:t>
      </w:r>
      <w:r>
        <w:rPr>
          <w:b/>
          <w:sz w:val="22"/>
          <w:szCs w:val="22"/>
          <w:u w:val="single"/>
        </w:rPr>
        <w:t>$14,964.92</w:t>
      </w:r>
      <w:r>
        <w:rPr>
          <w:sz w:val="22"/>
          <w:szCs w:val="22"/>
        </w:rPr>
        <w:t xml:space="preserve"> from the Cafeteria Fund to the General Fund Account.</w:t>
      </w:r>
    </w:p>
    <w:p w14:paraId="00000020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1" w14:textId="77777777" w:rsidR="00B93C2D" w:rsidRDefault="002671D4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Cafeteria Fund Report for the month ending January 31, 2024, showing a balance of </w:t>
      </w:r>
      <w:r>
        <w:rPr>
          <w:b/>
          <w:sz w:val="22"/>
          <w:szCs w:val="22"/>
          <w:u w:val="single"/>
        </w:rPr>
        <w:t>$409,205.23</w:t>
      </w:r>
      <w:r>
        <w:rPr>
          <w:sz w:val="22"/>
          <w:szCs w:val="22"/>
        </w:rPr>
        <w:t xml:space="preserve"> (page 4). </w:t>
      </w:r>
    </w:p>
    <w:p w14:paraId="00000022" w14:textId="77777777" w:rsidR="00B93C2D" w:rsidRDefault="00B93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3" w14:textId="77777777" w:rsidR="00B93C2D" w:rsidRDefault="002671D4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Athletic Fund Report for the month ending January 31, 2024, showing a balance of </w:t>
      </w:r>
      <w:r>
        <w:rPr>
          <w:b/>
          <w:sz w:val="22"/>
          <w:szCs w:val="22"/>
          <w:u w:val="single"/>
        </w:rPr>
        <w:t>$3,680.47</w:t>
      </w:r>
      <w:r>
        <w:rPr>
          <w:sz w:val="22"/>
          <w:szCs w:val="22"/>
        </w:rPr>
        <w:t xml:space="preserve"> (page 5).</w:t>
      </w:r>
    </w:p>
    <w:p w14:paraId="00000024" w14:textId="77777777" w:rsidR="00B93C2D" w:rsidRDefault="00B93C2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5" w14:textId="77777777" w:rsidR="00B93C2D" w:rsidRDefault="002671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OPERATIONS</w:t>
      </w:r>
    </w:p>
    <w:p w14:paraId="00000026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7" w14:textId="77777777" w:rsidR="00B93C2D" w:rsidRDefault="002671D4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Local Auditor’s Report for the year ending June 30, 2023. </w:t>
      </w:r>
    </w:p>
    <w:p w14:paraId="00000028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9" w14:textId="77777777" w:rsidR="00B93C2D" w:rsidRDefault="002671D4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Snyder Brothers as the District’s gas supplier for a term of 30 months at a fixed price of $_______/DTH. </w:t>
      </w:r>
    </w:p>
    <w:p w14:paraId="0000002A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B" w14:textId="77777777" w:rsidR="00B93C2D" w:rsidRDefault="002671D4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Blacklick Valley School District Health and Safety plan for the remainder 2023-2024 school year.</w:t>
      </w:r>
    </w:p>
    <w:p w14:paraId="0000002C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4549B285" w14:textId="703055B6" w:rsidR="00AC478C" w:rsidRDefault="002671D4" w:rsidP="00AC478C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2024-2025 School Calendar.</w:t>
      </w:r>
    </w:p>
    <w:p w14:paraId="09550CB9" w14:textId="77777777" w:rsidR="00AC478C" w:rsidRDefault="00AC478C" w:rsidP="00AC478C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7DB80881" w14:textId="79C8A94A" w:rsidR="00AC478C" w:rsidRPr="00AC478C" w:rsidRDefault="00AC478C" w:rsidP="00AC478C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>
        <w:rPr>
          <w:color w:val="000000"/>
          <w:sz w:val="22"/>
          <w:szCs w:val="22"/>
        </w:rPr>
        <w:t xml:space="preserve">to approve the following invoices to Hinkle Plumbing and Heating for emergency replacement of </w:t>
      </w:r>
      <w:r>
        <w:rPr>
          <w:color w:val="000000"/>
          <w:sz w:val="22"/>
          <w:szCs w:val="22"/>
        </w:rPr>
        <w:lastRenderedPageBreak/>
        <w:t>the hot water heater at the Elementary:</w:t>
      </w:r>
    </w:p>
    <w:p w14:paraId="16F0EE3E" w14:textId="77777777" w:rsidR="00AC478C" w:rsidRDefault="00AC478C" w:rsidP="00AC478C">
      <w:pPr>
        <w:pStyle w:val="NormalWeb"/>
        <w:spacing w:before="0" w:beforeAutospacing="0" w:after="0" w:afterAutospacing="0"/>
        <w:ind w:left="1080"/>
      </w:pPr>
      <w:r>
        <w:rPr>
          <w:color w:val="000000"/>
          <w:sz w:val="22"/>
          <w:szCs w:val="22"/>
        </w:rPr>
        <w:t>Cost of the Water Heater- $21,100.00</w:t>
      </w:r>
    </w:p>
    <w:p w14:paraId="33F07640" w14:textId="77777777" w:rsidR="00AC478C" w:rsidRDefault="00AC478C" w:rsidP="00AC478C">
      <w:pPr>
        <w:pStyle w:val="NormalWeb"/>
        <w:spacing w:before="0" w:beforeAutospacing="0" w:after="0" w:afterAutospacing="0"/>
        <w:ind w:left="1080"/>
      </w:pPr>
      <w:r>
        <w:rPr>
          <w:color w:val="000000"/>
          <w:sz w:val="22"/>
          <w:szCs w:val="22"/>
        </w:rPr>
        <w:t>Labor and Materials- $3,800.00</w:t>
      </w:r>
    </w:p>
    <w:p w14:paraId="0000002F" w14:textId="7B4277A4" w:rsidR="00B93C2D" w:rsidRDefault="00B93C2D" w:rsidP="00AC478C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00000032" w14:textId="51821271" w:rsidR="00B93C2D" w:rsidRDefault="002671D4" w:rsidP="00AC478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PERSONNEL</w:t>
      </w:r>
    </w:p>
    <w:p w14:paraId="00000033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</w:p>
    <w:p w14:paraId="00000034" w14:textId="77777777" w:rsidR="00B93C2D" w:rsidRDefault="002671D4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hire Kim Hagens as a paraprofessional at a starting rate of $9.00/hour, pending receipt of clearances. </w:t>
      </w:r>
    </w:p>
    <w:p w14:paraId="00000035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6" w14:textId="77777777" w:rsidR="00B93C2D" w:rsidRDefault="002671D4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accept the resignation of Scott Cook as Assistant Track Coach, effective immediately. </w:t>
      </w:r>
    </w:p>
    <w:p w14:paraId="00000037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8" w14:textId="01677C75" w:rsidR="00B93C2D" w:rsidRDefault="002671D4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hire____________________ as Assistant Track Coach at a 23-24 salary of $3,281.00. </w:t>
      </w:r>
    </w:p>
    <w:p w14:paraId="7A1E438E" w14:textId="77777777" w:rsidR="00AC478C" w:rsidRDefault="00AC478C" w:rsidP="00AC478C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510723AC" w14:textId="1E06C998" w:rsidR="00AC478C" w:rsidRDefault="00AC478C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>
        <w:rPr>
          <w:color w:val="000000"/>
          <w:sz w:val="22"/>
          <w:szCs w:val="22"/>
        </w:rPr>
        <w:t>to hire Angela Shoemaker as a substitute Cafeteria worker at a rate of $9.00/ hour pending receipt of clearances.</w:t>
      </w:r>
    </w:p>
    <w:p w14:paraId="00000039" w14:textId="77777777" w:rsidR="00B93C2D" w:rsidRDefault="00B93C2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A" w14:textId="77777777" w:rsidR="00B93C2D" w:rsidRDefault="002671D4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V. FOR THE GOOD OF THE ORGANIZATION</w:t>
      </w:r>
      <w:r>
        <w:rPr>
          <w:sz w:val="22"/>
          <w:szCs w:val="22"/>
        </w:rPr>
        <w:tab/>
        <w:t>- Board Members</w:t>
      </w:r>
    </w:p>
    <w:p w14:paraId="0000003B" w14:textId="77777777" w:rsidR="00B93C2D" w:rsidRDefault="00B93C2D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</w:p>
    <w:p w14:paraId="0000003C" w14:textId="77777777" w:rsidR="00B93C2D" w:rsidRDefault="002671D4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VI. ADJOURNMENT</w:t>
      </w:r>
    </w:p>
    <w:p w14:paraId="0000003D" w14:textId="77777777" w:rsidR="00B93C2D" w:rsidRDefault="00B93C2D">
      <w:pPr>
        <w:widowControl w:val="0"/>
        <w:tabs>
          <w:tab w:val="left" w:pos="-1440"/>
        </w:tabs>
        <w:ind w:left="0" w:hanging="2"/>
        <w:rPr>
          <w:b/>
          <w:i/>
          <w:sz w:val="22"/>
          <w:szCs w:val="22"/>
        </w:rPr>
      </w:pPr>
    </w:p>
    <w:sectPr w:rsidR="00B93C2D">
      <w:footerReference w:type="default" r:id="rId8"/>
      <w:pgSz w:w="12240" w:h="15840"/>
      <w:pgMar w:top="864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6E235" w14:textId="77777777" w:rsidR="004E2920" w:rsidRDefault="002671D4">
      <w:pPr>
        <w:spacing w:line="240" w:lineRule="auto"/>
        <w:ind w:left="0" w:hanging="2"/>
      </w:pPr>
      <w:r>
        <w:separator/>
      </w:r>
    </w:p>
  </w:endnote>
  <w:endnote w:type="continuationSeparator" w:id="0">
    <w:p w14:paraId="1DA0EA8C" w14:textId="77777777" w:rsidR="004E2920" w:rsidRDefault="002671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2931D698" w:rsidR="00B93C2D" w:rsidRDefault="002671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16DE">
      <w:rPr>
        <w:noProof/>
        <w:color w:val="000000"/>
      </w:rPr>
      <w:t>1</w:t>
    </w:r>
    <w:r>
      <w:rPr>
        <w:color w:val="000000"/>
      </w:rPr>
      <w:fldChar w:fldCharType="end"/>
    </w:r>
  </w:p>
  <w:p w14:paraId="0000003F" w14:textId="77777777" w:rsidR="00B93C2D" w:rsidRDefault="00B93C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67905" w14:textId="77777777" w:rsidR="004E2920" w:rsidRDefault="002671D4">
      <w:pPr>
        <w:spacing w:line="240" w:lineRule="auto"/>
        <w:ind w:left="0" w:hanging="2"/>
      </w:pPr>
      <w:r>
        <w:separator/>
      </w:r>
    </w:p>
  </w:footnote>
  <w:footnote w:type="continuationSeparator" w:id="0">
    <w:p w14:paraId="2942C4EC" w14:textId="77777777" w:rsidR="004E2920" w:rsidRDefault="002671D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1E36"/>
    <w:multiLevelType w:val="multilevel"/>
    <w:tmpl w:val="809437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8512DB1"/>
    <w:multiLevelType w:val="multilevel"/>
    <w:tmpl w:val="1F3482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AC74564"/>
    <w:multiLevelType w:val="multilevel"/>
    <w:tmpl w:val="A7BC4402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2D"/>
    <w:rsid w:val="002671D4"/>
    <w:rsid w:val="004E2920"/>
    <w:rsid w:val="00AC478C"/>
    <w:rsid w:val="00B93C2D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D247"/>
  <w15:docId w15:val="{3796BD4C-2A3A-49BC-A1B6-AA292F0F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8">
    <w:name w:val="Body Text Indent Char8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BodyTextIndentChar7">
    <w:name w:val="Body Text Indent Char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6">
    <w:name w:val="Body Text Indent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6">
    <w:name w:val="Header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BodyTextIndentChar5">
    <w:name w:val="Body Text Indent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5">
    <w:name w:val="Header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4">
    <w:name w:val="Body Text Indent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4">
    <w:name w:val="Head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4">
    <w:name w:val="Foot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BodyTextIndentChar3">
    <w:name w:val="Body Text Indent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3">
    <w:name w:val="Head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3">
    <w:name w:val="Foot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2">
    <w:name w:val="Body Text Indent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2">
    <w:name w:val="Head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2">
    <w:name w:val="Foot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2">
    <w:name w:val="Heading 2 Char2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1">
    <w:name w:val="Body Text Indent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1">
    <w:name w:val="Head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1">
    <w:name w:val="Foot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1">
    <w:name w:val="Heading 2 Char1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1">
    <w:name w:val="Heading 4 Char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478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DNQPsxJfHA+5P7a56gy8cMq7Q==">CgMxLjAyCGguZ2pkZ3hzMgloLjFmb2I5dGU4AHIhMXNtY002QzdtNkxIOEFQQ195Yl9oa2hUQ2hFVTJSb2xV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2024-02-20T17:07:00Z</cp:lastPrinted>
  <dcterms:created xsi:type="dcterms:W3CDTF">2024-02-20T17:07:00Z</dcterms:created>
  <dcterms:modified xsi:type="dcterms:W3CDTF">2024-02-20T17:07:00Z</dcterms:modified>
</cp:coreProperties>
</file>